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关于公布我省2024年普通高校专升本考试招生专业考试科目的公告</w:t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>链接：</w:t>
      </w:r>
      <w:r>
        <w:rPr>
          <w:rFonts w:hint="eastAsia"/>
        </w:rPr>
        <w:t>https://www.hneeb.cn/hnxxg/771/772/co</w:t>
      </w:r>
      <w:bookmarkStart w:id="0" w:name="_GoBack"/>
      <w:bookmarkEnd w:id="0"/>
      <w:r>
        <w:rPr>
          <w:rFonts w:hint="eastAsia"/>
        </w:rPr>
        <w:t>ntent_4049.html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VmMGQyOTZlNzFmM2ZmNDFiZmJiODdlZmQ1NGMifQ=="/>
  </w:docVars>
  <w:rsids>
    <w:rsidRoot w:val="00000000"/>
    <w:rsid w:val="1CFC382C"/>
    <w:rsid w:val="46EF41DE"/>
    <w:rsid w:val="5A10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2024-01-08T02:33:34Z</dcterms:created>
  <dc:creator>Administrator</dc:creator>
  <cp:lastModifiedBy>乐观的摸摸头</cp:lastModifiedBy>
  <dcterms:modified xsi:type="dcterms:W3CDTF">2024-01-08T02:34:23Z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90911828BBF84BC38B5D2E9B207CFAD5_12</vt:lpwstr>
  </property>
</Properties>
</file>